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B30914" w14:textId="77777777" w:rsidR="0025401F" w:rsidRDefault="007B479F" w:rsidP="003605B4">
      <w:pPr>
        <w:pStyle w:val="Title"/>
      </w:pPr>
      <w:r>
        <w:t>Presentation Best Practices</w:t>
      </w:r>
    </w:p>
    <w:p w14:paraId="31B30915" w14:textId="77777777" w:rsidR="003605B4" w:rsidRDefault="003605B4" w:rsidP="003605B4">
      <w:pPr>
        <w:pStyle w:val="NoSpacing"/>
      </w:pPr>
      <w:r>
        <w:t>Standards: 2.0 – Use technology to enhance effectiveness of communication skills</w:t>
      </w:r>
    </w:p>
    <w:p w14:paraId="31B30916" w14:textId="77777777" w:rsidR="003605B4" w:rsidRDefault="003605B4" w:rsidP="003605B4">
      <w:pPr>
        <w:pStyle w:val="NoSpacing"/>
      </w:pPr>
      <w:r>
        <w:t xml:space="preserve"> </w:t>
      </w:r>
    </w:p>
    <w:p w14:paraId="31B30917" w14:textId="77777777" w:rsidR="007B479F" w:rsidRDefault="007B479F" w:rsidP="0025401F">
      <w:pPr>
        <w:pStyle w:val="NoSpacing"/>
      </w:pPr>
      <w:r>
        <w:t xml:space="preserve">As a pre-test, </w:t>
      </w:r>
      <w:r w:rsidR="00B33BA9">
        <w:t xml:space="preserve">without looking up answers, </w:t>
      </w:r>
      <w:r w:rsidR="00EE0CCF">
        <w:t>write</w:t>
      </w:r>
      <w:r>
        <w:t xml:space="preserve"> ten rules that </w:t>
      </w:r>
      <w:r w:rsidR="00B33BA9">
        <w:t xml:space="preserve">you believe </w:t>
      </w:r>
      <w:r>
        <w:t>should be followed when creating and giving PowerPoint presentations here.</w:t>
      </w:r>
      <w:r w:rsidR="00B33BA9">
        <w:t xml:space="preserve"> </w:t>
      </w:r>
    </w:p>
    <w:p w14:paraId="31B30918" w14:textId="77777777" w:rsidR="007B479F" w:rsidRDefault="007B479F" w:rsidP="007B479F">
      <w:pPr>
        <w:pStyle w:val="NoSpacing"/>
        <w:numPr>
          <w:ilvl w:val="0"/>
          <w:numId w:val="3"/>
        </w:numPr>
      </w:pPr>
      <w:r>
        <w:t xml:space="preserve"> </w:t>
      </w:r>
    </w:p>
    <w:p w14:paraId="31B30919" w14:textId="77777777" w:rsidR="007B479F" w:rsidRDefault="007B479F" w:rsidP="007B479F">
      <w:pPr>
        <w:pStyle w:val="NoSpacing"/>
        <w:numPr>
          <w:ilvl w:val="0"/>
          <w:numId w:val="3"/>
        </w:numPr>
      </w:pPr>
      <w:r>
        <w:t xml:space="preserve"> </w:t>
      </w:r>
    </w:p>
    <w:p w14:paraId="31B3091A" w14:textId="77777777" w:rsidR="007B479F" w:rsidRDefault="007B479F" w:rsidP="007B479F">
      <w:pPr>
        <w:pStyle w:val="NoSpacing"/>
        <w:numPr>
          <w:ilvl w:val="0"/>
          <w:numId w:val="3"/>
        </w:numPr>
      </w:pPr>
      <w:r>
        <w:t xml:space="preserve"> </w:t>
      </w:r>
    </w:p>
    <w:p w14:paraId="31B3091B" w14:textId="77777777" w:rsidR="007B479F" w:rsidRDefault="007B479F" w:rsidP="007B479F">
      <w:pPr>
        <w:pStyle w:val="NoSpacing"/>
        <w:numPr>
          <w:ilvl w:val="0"/>
          <w:numId w:val="3"/>
        </w:numPr>
      </w:pPr>
      <w:r>
        <w:t xml:space="preserve"> </w:t>
      </w:r>
    </w:p>
    <w:p w14:paraId="31B3091C" w14:textId="77777777" w:rsidR="007B479F" w:rsidRDefault="007B479F" w:rsidP="007B479F">
      <w:pPr>
        <w:pStyle w:val="NoSpacing"/>
        <w:numPr>
          <w:ilvl w:val="0"/>
          <w:numId w:val="3"/>
        </w:numPr>
      </w:pPr>
      <w:r>
        <w:t xml:space="preserve"> </w:t>
      </w:r>
    </w:p>
    <w:p w14:paraId="31B3091D" w14:textId="77777777" w:rsidR="007B479F" w:rsidRDefault="007B479F" w:rsidP="007B479F">
      <w:pPr>
        <w:pStyle w:val="NoSpacing"/>
        <w:numPr>
          <w:ilvl w:val="0"/>
          <w:numId w:val="3"/>
        </w:numPr>
      </w:pPr>
      <w:r>
        <w:t xml:space="preserve"> </w:t>
      </w:r>
    </w:p>
    <w:p w14:paraId="31B3091E" w14:textId="77777777" w:rsidR="007B479F" w:rsidRDefault="007B479F" w:rsidP="007B479F">
      <w:pPr>
        <w:pStyle w:val="NoSpacing"/>
        <w:numPr>
          <w:ilvl w:val="0"/>
          <w:numId w:val="3"/>
        </w:numPr>
      </w:pPr>
      <w:r>
        <w:t xml:space="preserve"> </w:t>
      </w:r>
    </w:p>
    <w:p w14:paraId="31B3091F" w14:textId="77777777" w:rsidR="007B479F" w:rsidRDefault="007B479F" w:rsidP="007B479F">
      <w:pPr>
        <w:pStyle w:val="NoSpacing"/>
        <w:numPr>
          <w:ilvl w:val="0"/>
          <w:numId w:val="3"/>
        </w:numPr>
      </w:pPr>
      <w:r>
        <w:t xml:space="preserve"> </w:t>
      </w:r>
    </w:p>
    <w:p w14:paraId="31B30920" w14:textId="77777777" w:rsidR="007B479F" w:rsidRDefault="007B479F" w:rsidP="007B479F">
      <w:pPr>
        <w:pStyle w:val="NoSpacing"/>
        <w:numPr>
          <w:ilvl w:val="0"/>
          <w:numId w:val="3"/>
        </w:numPr>
      </w:pPr>
      <w:r>
        <w:t xml:space="preserve"> </w:t>
      </w:r>
    </w:p>
    <w:p w14:paraId="31B30921" w14:textId="77777777" w:rsidR="007B479F" w:rsidRDefault="007B479F" w:rsidP="007B479F">
      <w:pPr>
        <w:pStyle w:val="NoSpacing"/>
        <w:numPr>
          <w:ilvl w:val="0"/>
          <w:numId w:val="3"/>
        </w:numPr>
      </w:pPr>
      <w:r>
        <w:t xml:space="preserve"> </w:t>
      </w:r>
    </w:p>
    <w:p w14:paraId="31B30922" w14:textId="77777777" w:rsidR="007B479F" w:rsidRDefault="007B479F" w:rsidP="007B479F">
      <w:pPr>
        <w:pStyle w:val="NoSpacing"/>
      </w:pPr>
    </w:p>
    <w:p w14:paraId="31B30923" w14:textId="7908EBEE" w:rsidR="007B479F" w:rsidRDefault="007B479F" w:rsidP="007B479F">
      <w:pPr>
        <w:pStyle w:val="NoSpacing"/>
      </w:pPr>
      <w:r>
        <w:t>Read two of the links below and the video from focus on how Steve Jobs gives presentations</w:t>
      </w:r>
      <w:r w:rsidR="00B2201F">
        <w:t>.</w:t>
      </w:r>
    </w:p>
    <w:p w14:paraId="31B30924" w14:textId="77777777" w:rsidR="007B479F" w:rsidRDefault="007B479F" w:rsidP="0025401F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25401F" w14:paraId="31B30928" w14:textId="77777777" w:rsidTr="0025401F">
        <w:tc>
          <w:tcPr>
            <w:tcW w:w="4788" w:type="dxa"/>
          </w:tcPr>
          <w:p w14:paraId="31B30925" w14:textId="77777777" w:rsidR="0025401F" w:rsidRPr="0025401F" w:rsidRDefault="0025401F" w:rsidP="0025401F">
            <w:pPr>
              <w:pStyle w:val="NoSpacing"/>
              <w:rPr>
                <w:rStyle w:val="Hyperlink"/>
              </w:rPr>
            </w:pPr>
            <w:r>
              <w:fldChar w:fldCharType="begin"/>
            </w:r>
            <w:r>
              <w:instrText xml:space="preserve"> HYPERLINK "http://www.garrreynolds.com/preso-tips/design/" </w:instrText>
            </w:r>
            <w:r>
              <w:fldChar w:fldCharType="separate"/>
            </w:r>
            <w:r w:rsidRPr="0025401F">
              <w:rPr>
                <w:rStyle w:val="Hyperlink"/>
              </w:rPr>
              <w:t>Top Ten Slide Tips</w:t>
            </w:r>
          </w:p>
          <w:p w14:paraId="31B30926" w14:textId="77777777" w:rsidR="0025401F" w:rsidRDefault="0025401F" w:rsidP="0025401F">
            <w:pPr>
              <w:pStyle w:val="NoSpacing"/>
            </w:pPr>
            <w:r w:rsidRPr="0025401F">
              <w:rPr>
                <w:rStyle w:val="Hyperlink"/>
              </w:rPr>
              <w:t>By Garr Reynolds</w:t>
            </w:r>
            <w:r>
              <w:fldChar w:fldCharType="end"/>
            </w:r>
          </w:p>
        </w:tc>
        <w:tc>
          <w:tcPr>
            <w:tcW w:w="4788" w:type="dxa"/>
          </w:tcPr>
          <w:p w14:paraId="31B30927" w14:textId="77777777" w:rsidR="0025401F" w:rsidRDefault="0025401F" w:rsidP="0025401F">
            <w:pPr>
              <w:pStyle w:val="NoSpacing"/>
            </w:pPr>
            <w:r>
              <w:t>Very descriptive – ten rules to follow to make powerful presentations</w:t>
            </w:r>
          </w:p>
        </w:tc>
        <w:bookmarkStart w:id="0" w:name="_GoBack"/>
        <w:bookmarkEnd w:id="0"/>
      </w:tr>
      <w:tr w:rsidR="0025401F" w14:paraId="31B3092B" w14:textId="77777777" w:rsidTr="0025401F">
        <w:tc>
          <w:tcPr>
            <w:tcW w:w="4788" w:type="dxa"/>
          </w:tcPr>
          <w:p w14:paraId="31B30929" w14:textId="77777777" w:rsidR="0025401F" w:rsidRDefault="00B2201F" w:rsidP="0025401F">
            <w:pPr>
              <w:pStyle w:val="NoSpacing"/>
            </w:pPr>
            <w:hyperlink r:id="rId5" w:history="1">
              <w:r w:rsidR="0025401F" w:rsidRPr="0025401F">
                <w:rPr>
                  <w:rStyle w:val="Hyperlink"/>
                </w:rPr>
                <w:t>Tips for Making Effective PowerPoint Presentations</w:t>
              </w:r>
            </w:hyperlink>
          </w:p>
        </w:tc>
        <w:tc>
          <w:tcPr>
            <w:tcW w:w="4788" w:type="dxa"/>
          </w:tcPr>
          <w:p w14:paraId="31B3092A" w14:textId="77777777" w:rsidR="0025401F" w:rsidRDefault="0025401F" w:rsidP="0025401F">
            <w:pPr>
              <w:pStyle w:val="NoSpacing"/>
            </w:pPr>
            <w:r>
              <w:t>Many points to consider, include the “Seven Deadly Sins” of PowerPoint presentations</w:t>
            </w:r>
          </w:p>
        </w:tc>
      </w:tr>
      <w:tr w:rsidR="007B479F" w14:paraId="31B3092E" w14:textId="77777777" w:rsidTr="0025401F">
        <w:tc>
          <w:tcPr>
            <w:tcW w:w="4788" w:type="dxa"/>
          </w:tcPr>
          <w:p w14:paraId="31B3092C" w14:textId="77777777" w:rsidR="007B479F" w:rsidRDefault="00B2201F" w:rsidP="007B479F">
            <w:pPr>
              <w:pStyle w:val="NoSpacing"/>
            </w:pPr>
            <w:hyperlink r:id="rId6" w:history="1">
              <w:r w:rsidR="007B479F" w:rsidRPr="007B479F">
                <w:rPr>
                  <w:rStyle w:val="Hyperlink"/>
                </w:rPr>
                <w:t xml:space="preserve">Steve Jobs &amp; Guy Kawasaki -- </w:t>
              </w:r>
              <w:proofErr w:type="spellStart"/>
              <w:r w:rsidR="007B479F" w:rsidRPr="007B479F">
                <w:rPr>
                  <w:rStyle w:val="Hyperlink"/>
                </w:rPr>
                <w:t>Powerpoint</w:t>
              </w:r>
              <w:proofErr w:type="spellEnd"/>
              <w:r w:rsidR="007B479F" w:rsidRPr="007B479F">
                <w:rPr>
                  <w:rStyle w:val="Hyperlink"/>
                </w:rPr>
                <w:t xml:space="preserve"> Best Practices</w:t>
              </w:r>
            </w:hyperlink>
          </w:p>
        </w:tc>
        <w:tc>
          <w:tcPr>
            <w:tcW w:w="4788" w:type="dxa"/>
          </w:tcPr>
          <w:p w14:paraId="31B3092D" w14:textId="77777777" w:rsidR="007B479F" w:rsidRDefault="007B479F" w:rsidP="0025401F">
            <w:pPr>
              <w:pStyle w:val="NoSpacing"/>
            </w:pPr>
            <w:r>
              <w:t>Description of how Steve Jobs and Guy Kawasaki give presentations</w:t>
            </w:r>
          </w:p>
        </w:tc>
      </w:tr>
      <w:tr w:rsidR="007B479F" w14:paraId="31B30934" w14:textId="77777777" w:rsidTr="0025401F">
        <w:tc>
          <w:tcPr>
            <w:tcW w:w="4788" w:type="dxa"/>
          </w:tcPr>
          <w:p w14:paraId="31B30932" w14:textId="77777777" w:rsidR="007B479F" w:rsidRDefault="007B479F" w:rsidP="007B479F">
            <w:pPr>
              <w:pStyle w:val="NoSpacing"/>
            </w:pPr>
            <w:r>
              <w:t>“Make a Presentation Like Steve Jobs”</w:t>
            </w:r>
          </w:p>
        </w:tc>
        <w:tc>
          <w:tcPr>
            <w:tcW w:w="4788" w:type="dxa"/>
          </w:tcPr>
          <w:p w14:paraId="31B30933" w14:textId="77777777" w:rsidR="007B479F" w:rsidRDefault="007B479F" w:rsidP="0025401F">
            <w:pPr>
              <w:pStyle w:val="NoSpacing"/>
            </w:pPr>
            <w:r>
              <w:t>Nice explanation with videos</w:t>
            </w:r>
          </w:p>
        </w:tc>
      </w:tr>
    </w:tbl>
    <w:p w14:paraId="31B30935" w14:textId="77777777" w:rsidR="0025401F" w:rsidRDefault="0025401F" w:rsidP="0025401F">
      <w:pPr>
        <w:pStyle w:val="NoSpacing"/>
      </w:pPr>
    </w:p>
    <w:p w14:paraId="31B30936" w14:textId="77777777" w:rsidR="007B479F" w:rsidRDefault="007B479F" w:rsidP="0025401F">
      <w:pPr>
        <w:pStyle w:val="NoSpacing"/>
      </w:pPr>
    </w:p>
    <w:p w14:paraId="31B30937" w14:textId="77777777" w:rsidR="007B479F" w:rsidRDefault="007B479F" w:rsidP="0025401F">
      <w:pPr>
        <w:pStyle w:val="NoSpacing"/>
      </w:pPr>
      <w:r>
        <w:t>Re-Write your ten PowerPoint Presentation rules now:</w:t>
      </w:r>
    </w:p>
    <w:p w14:paraId="31B30938" w14:textId="77777777" w:rsidR="007B479F" w:rsidRDefault="007B479F" w:rsidP="0025401F">
      <w:pPr>
        <w:pStyle w:val="NoSpacing"/>
      </w:pPr>
    </w:p>
    <w:p w14:paraId="31B30939" w14:textId="77777777" w:rsidR="007B479F" w:rsidRDefault="007B479F" w:rsidP="007B479F">
      <w:pPr>
        <w:pStyle w:val="NoSpacing"/>
        <w:numPr>
          <w:ilvl w:val="0"/>
          <w:numId w:val="4"/>
        </w:numPr>
      </w:pPr>
      <w:r>
        <w:t xml:space="preserve"> </w:t>
      </w:r>
    </w:p>
    <w:p w14:paraId="31B3093A" w14:textId="77777777" w:rsidR="007B479F" w:rsidRDefault="007B479F" w:rsidP="007B479F">
      <w:pPr>
        <w:pStyle w:val="NoSpacing"/>
        <w:numPr>
          <w:ilvl w:val="0"/>
          <w:numId w:val="4"/>
        </w:numPr>
      </w:pPr>
      <w:r>
        <w:t xml:space="preserve"> </w:t>
      </w:r>
    </w:p>
    <w:p w14:paraId="31B3093B" w14:textId="77777777" w:rsidR="007B479F" w:rsidRDefault="007B479F" w:rsidP="007B479F">
      <w:pPr>
        <w:pStyle w:val="NoSpacing"/>
        <w:numPr>
          <w:ilvl w:val="0"/>
          <w:numId w:val="4"/>
        </w:numPr>
      </w:pPr>
      <w:r>
        <w:t xml:space="preserve"> </w:t>
      </w:r>
    </w:p>
    <w:p w14:paraId="31B3093C" w14:textId="77777777" w:rsidR="007B479F" w:rsidRDefault="007B479F" w:rsidP="007B479F">
      <w:pPr>
        <w:pStyle w:val="NoSpacing"/>
        <w:numPr>
          <w:ilvl w:val="0"/>
          <w:numId w:val="4"/>
        </w:numPr>
      </w:pPr>
      <w:r>
        <w:t xml:space="preserve"> </w:t>
      </w:r>
    </w:p>
    <w:p w14:paraId="31B3093D" w14:textId="77777777" w:rsidR="007B479F" w:rsidRDefault="007B479F" w:rsidP="007B479F">
      <w:pPr>
        <w:pStyle w:val="NoSpacing"/>
        <w:numPr>
          <w:ilvl w:val="0"/>
          <w:numId w:val="4"/>
        </w:numPr>
      </w:pPr>
      <w:r>
        <w:t xml:space="preserve"> </w:t>
      </w:r>
    </w:p>
    <w:p w14:paraId="31B3093E" w14:textId="77777777" w:rsidR="007B479F" w:rsidRDefault="007B479F" w:rsidP="007B479F">
      <w:pPr>
        <w:pStyle w:val="NoSpacing"/>
        <w:numPr>
          <w:ilvl w:val="0"/>
          <w:numId w:val="4"/>
        </w:numPr>
      </w:pPr>
      <w:r>
        <w:t xml:space="preserve"> </w:t>
      </w:r>
    </w:p>
    <w:p w14:paraId="31B3093F" w14:textId="77777777" w:rsidR="007B479F" w:rsidRDefault="007B479F" w:rsidP="007B479F">
      <w:pPr>
        <w:pStyle w:val="NoSpacing"/>
        <w:numPr>
          <w:ilvl w:val="0"/>
          <w:numId w:val="4"/>
        </w:numPr>
      </w:pPr>
      <w:r>
        <w:t xml:space="preserve"> </w:t>
      </w:r>
    </w:p>
    <w:p w14:paraId="31B30940" w14:textId="77777777" w:rsidR="007B479F" w:rsidRDefault="007B479F" w:rsidP="007B479F">
      <w:pPr>
        <w:pStyle w:val="NoSpacing"/>
        <w:numPr>
          <w:ilvl w:val="0"/>
          <w:numId w:val="4"/>
        </w:numPr>
      </w:pPr>
      <w:r>
        <w:t xml:space="preserve"> </w:t>
      </w:r>
    </w:p>
    <w:p w14:paraId="31B30941" w14:textId="77777777" w:rsidR="007B479F" w:rsidRDefault="007B479F" w:rsidP="007B479F">
      <w:pPr>
        <w:pStyle w:val="NoSpacing"/>
        <w:numPr>
          <w:ilvl w:val="0"/>
          <w:numId w:val="4"/>
        </w:numPr>
      </w:pPr>
      <w:r>
        <w:t xml:space="preserve"> </w:t>
      </w:r>
    </w:p>
    <w:p w14:paraId="31B30942" w14:textId="77777777" w:rsidR="007B479F" w:rsidRDefault="007B479F" w:rsidP="007B479F">
      <w:pPr>
        <w:pStyle w:val="NoSpacing"/>
        <w:numPr>
          <w:ilvl w:val="0"/>
          <w:numId w:val="4"/>
        </w:numPr>
      </w:pPr>
    </w:p>
    <w:p w14:paraId="31B30943" w14:textId="77777777" w:rsidR="007B479F" w:rsidRDefault="007B479F" w:rsidP="007B479F">
      <w:pPr>
        <w:pStyle w:val="NoSpacing"/>
      </w:pPr>
    </w:p>
    <w:p w14:paraId="31B30944" w14:textId="77777777" w:rsidR="007B479F" w:rsidRDefault="007B479F" w:rsidP="007B479F">
      <w:pPr>
        <w:pStyle w:val="NoSpacing"/>
      </w:pPr>
      <w:r>
        <w:t>How were your rules different after your research?</w:t>
      </w:r>
    </w:p>
    <w:sectPr w:rsidR="007B479F" w:rsidSect="00B33BA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D499E"/>
    <w:multiLevelType w:val="hybridMultilevel"/>
    <w:tmpl w:val="3662D9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953A3"/>
    <w:multiLevelType w:val="hybridMultilevel"/>
    <w:tmpl w:val="AB16F8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4447D7"/>
    <w:multiLevelType w:val="hybridMultilevel"/>
    <w:tmpl w:val="3084BF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0E7EFA"/>
    <w:multiLevelType w:val="hybridMultilevel"/>
    <w:tmpl w:val="98F6B2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5401F"/>
    <w:rsid w:val="000957F3"/>
    <w:rsid w:val="0025401F"/>
    <w:rsid w:val="003605B4"/>
    <w:rsid w:val="007B479F"/>
    <w:rsid w:val="00B2201F"/>
    <w:rsid w:val="00B33BA9"/>
    <w:rsid w:val="00EE0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30914"/>
  <w15:docId w15:val="{C5CCE109-95BE-4F38-B063-A227441CD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200" w:line="276" w:lineRule="auto"/>
    </w:pPr>
  </w:style>
  <w:style w:type="paragraph" w:styleId="Heading1">
    <w:name w:val="heading 1"/>
    <w:basedOn w:val="Normal"/>
    <w:link w:val="Heading1Char"/>
    <w:uiPriority w:val="9"/>
    <w:qFormat/>
    <w:rsid w:val="0025401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479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FF388C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5401F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25401F"/>
    <w:rPr>
      <w:color w:val="17BBFD" w:themeColor="hyperlink"/>
      <w:u w:val="single"/>
    </w:rPr>
  </w:style>
  <w:style w:type="table" w:styleId="TableGrid">
    <w:name w:val="Table Grid"/>
    <w:basedOn w:val="TableNormal"/>
    <w:uiPriority w:val="39"/>
    <w:rsid w:val="0025401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5401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7B479F"/>
    <w:rPr>
      <w:rFonts w:asciiTheme="majorHAnsi" w:eastAsiaTheme="majorEastAsia" w:hAnsiTheme="majorHAnsi" w:cstheme="majorBidi"/>
      <w:b/>
      <w:bCs/>
      <w:color w:val="FF388C" w:themeColor="accent1"/>
      <w:sz w:val="26"/>
      <w:szCs w:val="26"/>
    </w:rPr>
  </w:style>
  <w:style w:type="character" w:customStyle="1" w:styleId="hscoswrapper">
    <w:name w:val="hs_cos_wrapper"/>
    <w:basedOn w:val="DefaultParagraphFont"/>
    <w:rsid w:val="007B479F"/>
  </w:style>
  <w:style w:type="paragraph" w:styleId="Title">
    <w:name w:val="Title"/>
    <w:basedOn w:val="Normal"/>
    <w:next w:val="Normal"/>
    <w:link w:val="TitleChar"/>
    <w:uiPriority w:val="10"/>
    <w:qFormat/>
    <w:rsid w:val="003605B4"/>
    <w:pPr>
      <w:pBdr>
        <w:bottom w:val="single" w:sz="8" w:space="4" w:color="FF388C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C4C4C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605B4"/>
    <w:rPr>
      <w:rFonts w:asciiTheme="majorHAnsi" w:eastAsiaTheme="majorEastAsia" w:hAnsiTheme="majorHAnsi" w:cstheme="majorBidi"/>
      <w:color w:val="4C4C4C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153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log.hubspot.com/blog/tabid/6307/bid/1056/Steve-Jobs-Guy-Kawasaki-Powerpoint-Best-Practices.aspx" TargetMode="External"/><Relationship Id="rId5" Type="http://schemas.openxmlformats.org/officeDocument/2006/relationships/hyperlink" Target="http://www.ncsl.org/legislators-staff/legislative-staff/legislative-staff-coordinating-committee/tips-for-making-effective-powerpoint-presentations.aspx" TargetMode="Externa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Verve">
  <a:themeElements>
    <a:clrScheme name="Verve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Verve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Verve">
      <a:fillStyleLst>
        <a:solidFill>
          <a:schemeClr val="phClr"/>
        </a:solidFill>
        <a:gradFill rotWithShape="1">
          <a:gsLst>
            <a:gs pos="0">
              <a:schemeClr val="phClr">
                <a:tint val="10000"/>
                <a:satMod val="300000"/>
              </a:schemeClr>
            </a:gs>
            <a:gs pos="34000">
              <a:schemeClr val="phClr">
                <a:tint val="13500"/>
                <a:satMod val="250000"/>
              </a:schemeClr>
            </a:gs>
            <a:gs pos="100000">
              <a:schemeClr val="phClr">
                <a:tint val="60000"/>
                <a:satMod val="200000"/>
              </a:schemeClr>
            </a:gs>
          </a:gsLst>
          <a:path path="circle">
            <a:fillToRect l="50000" t="155000" r="50000" b="-55000"/>
          </a:path>
        </a:gradFill>
        <a:gradFill rotWithShape="1">
          <a:gsLst>
            <a:gs pos="0">
              <a:schemeClr val="phClr">
                <a:tint val="60000"/>
                <a:satMod val="160000"/>
              </a:schemeClr>
            </a:gs>
            <a:gs pos="46000">
              <a:schemeClr val="phClr">
                <a:tint val="86000"/>
                <a:satMod val="160000"/>
              </a:schemeClr>
            </a:gs>
            <a:gs pos="100000">
              <a:schemeClr val="phClr">
                <a:shade val="40000"/>
                <a:satMod val="160000"/>
              </a:schemeClr>
            </a:gs>
          </a:gsLst>
          <a:path path="circle">
            <a:fillToRect l="50000" t="155000" r="50000" b="-55000"/>
          </a:path>
        </a:gradFill>
      </a:fillStyleLst>
      <a:lnStyleLst>
        <a:ln w="9525" cap="flat" cmpd="sng" algn="ctr">
          <a:solidFill>
            <a:schemeClr val="phClr">
              <a:satMod val="12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147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3600000"/>
            </a:lightRig>
          </a:scene3d>
          <a:sp3d prstMaterial="plastic">
            <a:bevelT w="127000" h="38200" prst="relaxedInset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48000"/>
                <a:satMod val="230000"/>
              </a:schemeClr>
            </a:gs>
            <a:gs pos="60000">
              <a:schemeClr val="phClr">
                <a:shade val="92000"/>
                <a:satMod val="230000"/>
              </a:schemeClr>
            </a:gs>
            <a:gs pos="100000">
              <a:schemeClr val="phClr">
                <a:tint val="85000"/>
                <a:satMod val="400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1200"/>
                <a:satMod val="150000"/>
              </a:schemeClr>
              <a:schemeClr val="phClr">
                <a:tint val="90000"/>
                <a:satMod val="150000"/>
              </a:schemeClr>
            </a:duotone>
          </a:blip>
          <a:tile tx="0" ty="0" sx="70000" sy="70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PCSB</Company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</dc:creator>
  <cp:lastModifiedBy>Thompson Courtney</cp:lastModifiedBy>
  <cp:revision>3</cp:revision>
  <dcterms:created xsi:type="dcterms:W3CDTF">2015-03-24T17:25:00Z</dcterms:created>
  <dcterms:modified xsi:type="dcterms:W3CDTF">2019-04-12T17:48:00Z</dcterms:modified>
</cp:coreProperties>
</file>