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Notes: The Electromagnetic Spectrum</w:t>
      </w:r>
    </w:p>
    <w:tbl>
      <w:tblPr>
        <w:tblStyle w:val="Table1"/>
        <w:tblW w:w="10065.0" w:type="dxa"/>
        <w:jc w:val="left"/>
        <w:tblInd w:w="-108.0" w:type="dxa"/>
        <w:tblBorders>
          <w:top w:color="a6a6a6" w:space="0" w:sz="4" w:val="single"/>
          <w:left w:color="a6a6a6" w:space="0" w:sz="4" w:val="single"/>
          <w:bottom w:color="a6a6a6" w:space="0" w:sz="4" w:val="single"/>
          <w:right w:color="a6a6a6" w:space="0" w:sz="4" w:val="single"/>
          <w:insideH w:color="a6a6a6" w:space="0" w:sz="4" w:val="single"/>
          <w:insideV w:color="a6a6a6" w:space="0" w:sz="4" w:val="single"/>
        </w:tblBorders>
        <w:tblLayout w:type="fixed"/>
        <w:tblLook w:val="0400"/>
      </w:tblPr>
      <w:tblGrid>
        <w:gridCol w:w="1725"/>
        <w:gridCol w:w="8340"/>
        <w:tblGridChange w:id="0">
          <w:tblGrid>
            <w:gridCol w:w="1725"/>
            <w:gridCol w:w="834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  <w:rtl w:val="0"/>
              </w:rPr>
              <w:t xml:space="preserve">BIG IDEAS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3">
            <w:pPr>
              <w:pageBreakBefore w:val="0"/>
              <w:spacing w:after="0" w:before="0" w:line="276" w:lineRule="auto"/>
              <w:rPr>
                <w:b w:val="1"/>
                <w:i w:val="1"/>
                <w:u w:val="single"/>
              </w:rPr>
            </w:pPr>
            <w:r w:rsidDel="00000000" w:rsidR="00000000" w:rsidRPr="00000000">
              <w:rPr>
                <w:b w:val="1"/>
                <w:i w:val="1"/>
                <w:u w:val="single"/>
                <w:rtl w:val="0"/>
              </w:rPr>
              <w:t xml:space="preserve">DETAILS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The Electromagnetic Spectrum</w:t>
            </w:r>
          </w:p>
        </w:tc>
        <w:tc>
          <w:tcPr/>
          <w:p w:rsidR="00000000" w:rsidDel="00000000" w:rsidP="00000000" w:rsidRDefault="00000000" w:rsidRPr="00000000" w14:paraId="00000005">
            <w:pPr>
              <w:pageBreakBefore w:val="0"/>
              <w:spacing w:after="0" w:before="0" w:line="276" w:lineRule="auto"/>
              <w:rPr/>
            </w:pPr>
            <w:r w:rsidDel="00000000" w:rsidR="00000000" w:rsidRPr="00000000">
              <w:rPr>
                <w:rtl w:val="0"/>
              </w:rPr>
              <w:t xml:space="preserve">The electromagnetic spectrum is the ______________ of all wavelengths of radiation</w:t>
            </w:r>
          </w:p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</w:rPr>
              <w:drawing>
                <wp:inline distB="114300" distT="114300" distL="114300" distR="114300">
                  <wp:extent cx="4919663" cy="2027385"/>
                  <wp:effectExtent b="0" l="0" r="0" t="0"/>
                  <wp:docPr id="1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"/>
                          <a:srcRect b="38723" l="68393" r="5918" t="316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19663" cy="202738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EM waves are different from ocean and other waves, because they can travel in a ___________________. All waves on the EM spectrum travel at a ____________ speed. </w:t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9">
            <w:pPr>
              <w:pageBreakBefore w:val="0"/>
              <w:spacing w:line="276" w:lineRule="auto"/>
              <w:rPr>
                <w:b w:val="1"/>
                <w:i w:val="1"/>
              </w:rPr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Speed of light</w:t>
            </w:r>
          </w:p>
        </w:tc>
        <w:tc>
          <w:tcPr/>
          <w:p w:rsidR="00000000" w:rsidDel="00000000" w:rsidP="00000000" w:rsidRDefault="00000000" w:rsidRPr="00000000" w14:paraId="0000000A">
            <w:pPr>
              <w:pageBreakBefore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Light is the fastest thing in the universe - moving at a speed of ________________ m/s. Since they move at the same speed, all EM waves cover the same distance in one year. A light year is a measure of _____________________________, defined as how _______ light travels in _______________________.</w:t>
            </w:r>
          </w:p>
          <w:p w:rsidR="00000000" w:rsidDel="00000000" w:rsidP="00000000" w:rsidRDefault="00000000" w:rsidRPr="00000000" w14:paraId="0000000B">
            <w:pPr>
              <w:pageBreakBefore w:val="0"/>
              <w:spacing w:line="276" w:lineRule="auto"/>
              <w:rPr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How waves work</w:t>
            </w:r>
          </w:p>
        </w:tc>
        <w:tc>
          <w:tcPr/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The parts of a wave: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pageBreakBefore w:val="0"/>
              <w:numPr>
                <w:ilvl w:val="0"/>
                <w:numId w:val="1"/>
              </w:numPr>
              <w:spacing w:after="0" w:before="0" w:line="276" w:lineRule="auto"/>
              <w:ind w:left="720" w:hanging="360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Crest: ___________________________________________________</w:t>
            </w:r>
          </w:p>
          <w:p w:rsidR="00000000" w:rsidDel="00000000" w:rsidP="00000000" w:rsidRDefault="00000000" w:rsidRPr="00000000" w14:paraId="0000000F">
            <w:pPr>
              <w:pageBreakBefore w:val="0"/>
              <w:numPr>
                <w:ilvl w:val="0"/>
                <w:numId w:val="1"/>
              </w:numPr>
              <w:spacing w:after="0" w:before="0" w:line="276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Trough: _________________________________________________</w:t>
            </w:r>
          </w:p>
          <w:p w:rsidR="00000000" w:rsidDel="00000000" w:rsidP="00000000" w:rsidRDefault="00000000" w:rsidRPr="00000000" w14:paraId="00000010">
            <w:pPr>
              <w:pageBreakBefore w:val="0"/>
              <w:numPr>
                <w:ilvl w:val="0"/>
                <w:numId w:val="1"/>
              </w:numPr>
              <w:spacing w:after="0" w:before="0" w:line="276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Wavelength: _____________________________________________</w:t>
            </w:r>
          </w:p>
          <w:p w:rsidR="00000000" w:rsidDel="00000000" w:rsidP="00000000" w:rsidRDefault="00000000" w:rsidRPr="00000000" w14:paraId="00000011">
            <w:pPr>
              <w:pageBreakBefore w:val="0"/>
              <w:spacing w:after="0" w:before="0" w:line="276" w:lineRule="auto"/>
              <w:ind w:left="720" w:firstLine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Frequency is how many _____________________ pass by in a minute. The </w:t>
            </w:r>
            <w:r w:rsidDel="00000000" w:rsidR="00000000" w:rsidRPr="00000000">
              <w:rPr>
                <w:rtl w:val="0"/>
              </w:rPr>
              <w:t xml:space="preserve">greater the frequency, the _____________ the energy of the wave. </w:t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0"/>
                <w:szCs w:val="10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Since </w:t>
            </w:r>
            <w:r w:rsidDel="00000000" w:rsidR="00000000" w:rsidRPr="00000000">
              <w:rPr>
                <w:rtl w:val="0"/>
              </w:rPr>
              <w:t xml:space="preserve">a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ll waves on the EM spectrum travel at the </w:t>
            </w:r>
            <w:r w:rsidDel="00000000" w:rsidR="00000000" w:rsidRPr="00000000">
              <w:rPr>
                <w:rtl w:val="0"/>
              </w:rPr>
              <w:t xml:space="preserve">s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peed of ligh</w:t>
            </w:r>
            <w:r w:rsidDel="00000000" w:rsidR="00000000" w:rsidRPr="00000000">
              <w:rPr>
                <w:rtl w:val="0"/>
              </w:rPr>
              <w:t xml:space="preserve">t, a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short wavelength means a </w:t>
            </w:r>
            <w:r w:rsidDel="00000000" w:rsidR="00000000" w:rsidRPr="00000000">
              <w:rPr>
                <w:rtl w:val="0"/>
              </w:rPr>
              <w:t xml:space="preserve">_________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frequency. On the EM spectrum, ___________________</w:t>
            </w:r>
            <w:r w:rsidDel="00000000" w:rsidR="00000000" w:rsidRPr="00000000">
              <w:rPr>
                <w:rtl w:val="0"/>
              </w:rPr>
              <w:t xml:space="preserve"> have the highest frequency.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Visible Light &amp; Color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  <w:t xml:space="preserve">We can only see a small portion of the EM spectrum - ______________ light, which has wavelengths from ________ to _________ nm. When these waves strike objects, some wavelengths are reflected while others are absorbed. The color we see is the wavelengths that were _________________.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bookmarkStart w:colFirst="0" w:colLast="0" w:name="_gjdgxs" w:id="0"/>
      <w:bookmarkEnd w:id="0"/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footerReference r:id="rId9" w:type="default"/>
      <w:pgSz w:h="12240" w:w="15840" w:orient="landscape"/>
      <w:pgMar w:bottom="360" w:top="720" w:left="360" w:right="6120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1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pageBreakBefore w:val="0"/>
    </w:pPr>
    <w:rPr>
      <w:color w:val="5a5a5a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eader" Target="header2.xml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