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after="280" w:lineRule="auto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Ice House: Lesson 2</w:t>
        <w:tab/>
        <w:tab/>
        <w:tab/>
        <w:tab/>
        <w:t xml:space="preserve">Name:______________________</w:t>
      </w:r>
    </w:p>
    <w:p w:rsidR="00000000" w:rsidDel="00000000" w:rsidP="00000000" w:rsidRDefault="00000000" w:rsidRPr="00000000" w14:paraId="00000002">
      <w:pPr>
        <w:widowControl w:val="0"/>
        <w:spacing w:after="280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After viewing the Ice House Entrepreneur video, think about the concepts in each lesson and write a brief response to each of the following prompts.</w:t>
      </w:r>
    </w:p>
    <w:p w:rsidR="00000000" w:rsidDel="00000000" w:rsidP="00000000" w:rsidRDefault="00000000" w:rsidRPr="00000000" w14:paraId="00000003">
      <w:pPr>
        <w:widowControl w:val="0"/>
        <w:ind w:left="360" w:hanging="36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1.</w:t>
        <w:tab/>
        <w:tab/>
        <w:t xml:space="preserve">Which concept from this Chalkboard Lesson was most intriguing to </w:t>
        <w:tab/>
        <w:t xml:space="preserve">you? Why?      </w:t>
      </w:r>
    </w:p>
    <w:p w:rsidR="00000000" w:rsidDel="00000000" w:rsidP="00000000" w:rsidRDefault="00000000" w:rsidRPr="00000000" w14:paraId="00000004">
      <w:pPr>
        <w:widowControl w:val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 </w:t>
      </w:r>
    </w:p>
    <w:p w:rsidR="00000000" w:rsidDel="00000000" w:rsidP="00000000" w:rsidRDefault="00000000" w:rsidRPr="00000000" w14:paraId="00000006">
      <w:pPr>
        <w:widowControl w:val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 </w:t>
      </w:r>
    </w:p>
    <w:p w:rsidR="00000000" w:rsidDel="00000000" w:rsidP="00000000" w:rsidRDefault="00000000" w:rsidRPr="00000000" w14:paraId="00000007">
      <w:pPr>
        <w:widowControl w:val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 </w:t>
      </w:r>
    </w:p>
    <w:p w:rsidR="00000000" w:rsidDel="00000000" w:rsidP="00000000" w:rsidRDefault="00000000" w:rsidRPr="00000000" w14:paraId="00000008">
      <w:pPr>
        <w:widowControl w:val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 </w:t>
      </w:r>
    </w:p>
    <w:p w:rsidR="00000000" w:rsidDel="00000000" w:rsidP="00000000" w:rsidRDefault="00000000" w:rsidRPr="00000000" w14:paraId="00000009">
      <w:pPr>
        <w:widowControl w:val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2.  </w:t>
        <w:tab/>
        <w:t xml:space="preserve">Which entrepreneur’s comments most sparked your interest?  Why?</w:t>
      </w:r>
    </w:p>
    <w:p w:rsidR="00000000" w:rsidDel="00000000" w:rsidP="00000000" w:rsidRDefault="00000000" w:rsidRPr="00000000" w14:paraId="0000000A">
      <w:pPr>
        <w:widowControl w:val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 </w:t>
      </w:r>
    </w:p>
    <w:p w:rsidR="00000000" w:rsidDel="00000000" w:rsidP="00000000" w:rsidRDefault="00000000" w:rsidRPr="00000000" w14:paraId="0000000B">
      <w:pPr>
        <w:widowControl w:val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 </w:t>
      </w:r>
    </w:p>
    <w:p w:rsidR="00000000" w:rsidDel="00000000" w:rsidP="00000000" w:rsidRDefault="00000000" w:rsidRPr="00000000" w14:paraId="0000000C">
      <w:pPr>
        <w:widowControl w:val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 </w:t>
      </w:r>
    </w:p>
    <w:p w:rsidR="00000000" w:rsidDel="00000000" w:rsidP="00000000" w:rsidRDefault="00000000" w:rsidRPr="00000000" w14:paraId="0000000E">
      <w:pPr>
        <w:widowControl w:val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 3. </w:t>
        <w:tab/>
        <w:t xml:space="preserve">How do these lessons concepts apply to an entrepreneurial mindset?</w:t>
      </w:r>
    </w:p>
    <w:p w:rsidR="00000000" w:rsidDel="00000000" w:rsidP="00000000" w:rsidRDefault="00000000" w:rsidRPr="00000000" w14:paraId="00000010">
      <w:pPr>
        <w:widowControl w:val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 </w:t>
      </w:r>
    </w:p>
    <w:p w:rsidR="00000000" w:rsidDel="00000000" w:rsidP="00000000" w:rsidRDefault="00000000" w:rsidRPr="00000000" w14:paraId="00000011">
      <w:pPr>
        <w:widowControl w:val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 </w:t>
      </w:r>
    </w:p>
    <w:p w:rsidR="00000000" w:rsidDel="00000000" w:rsidP="00000000" w:rsidRDefault="00000000" w:rsidRPr="00000000" w14:paraId="00000013">
      <w:pPr>
        <w:widowControl w:val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 </w:t>
      </w:r>
    </w:p>
    <w:p w:rsidR="00000000" w:rsidDel="00000000" w:rsidP="00000000" w:rsidRDefault="00000000" w:rsidRPr="00000000" w14:paraId="00000014">
      <w:pPr>
        <w:widowControl w:val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 </w:t>
      </w:r>
    </w:p>
    <w:p w:rsidR="00000000" w:rsidDel="00000000" w:rsidP="00000000" w:rsidRDefault="00000000" w:rsidRPr="00000000" w14:paraId="00000015">
      <w:pPr>
        <w:widowControl w:val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 4.  </w:t>
        <w:tab/>
        <w:t xml:space="preserve">How does Uncle Cleve’s story resonate with your own life?</w:t>
      </w:r>
    </w:p>
    <w:p w:rsidR="00000000" w:rsidDel="00000000" w:rsidP="00000000" w:rsidRDefault="00000000" w:rsidRPr="00000000" w14:paraId="00000016">
      <w:pPr>
        <w:widowControl w:val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5.</w:t>
        <w:tab/>
        <w:t xml:space="preserve">When you encounter a problem,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u w:val="single"/>
          <w:rtl w:val="0"/>
        </w:rPr>
        <w:t xml:space="preserve">WHY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 do you tend to think about the </w:t>
        <w:tab/>
        <w:t xml:space="preserve">possible solutions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u w:val="single"/>
          <w:rtl w:val="0"/>
        </w:rPr>
        <w:t xml:space="preserve">OR WHY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 you tend to focus only on the problem?</w:t>
      </w:r>
    </w:p>
    <w:p w:rsidR="00000000" w:rsidDel="00000000" w:rsidP="00000000" w:rsidRDefault="00000000" w:rsidRPr="00000000" w14:paraId="0000001C">
      <w:pPr>
        <w:widowControl w:val="0"/>
        <w:rPr/>
      </w:pPr>
      <w:bookmarkStart w:colFirst="0" w:colLast="0" w:name="_gjdgxs" w:id="0"/>
      <w:bookmarkEnd w:id="0"/>
      <w:r w:rsidDel="00000000" w:rsidR="00000000" w:rsidRPr="00000000">
        <w:rPr>
          <w:rtl w:val="0"/>
        </w:rPr>
        <w:t xml:space="preserve"> 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