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vertAlign w:val="baseline"/>
          <w:rtl w:val="0"/>
        </w:rPr>
        <w:t xml:space="preserve">Health Risk and Benefits Worksheet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Name ______________________________________________ Date 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Directions: Briefly state the health risk or benefit associated with the behavior.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Smoking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Health risk 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Excessive body fat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Health risk 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Substance abuse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Health risk 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Physical inactivity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Health risk 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Exercise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Health benefit 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Muscular strength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Health benefit 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Physical activity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Health benefit 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Mu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scular flexibility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widowControl w:val="0"/>
        <w:spacing w:after="0" w:before="0" w:line="480" w:lineRule="auto"/>
        <w:contextualSpacing w:val="0"/>
      </w:pPr>
      <w:r w:rsidDel="00000000" w:rsidR="00000000" w:rsidRPr="00000000"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  <w:rtl w:val="0"/>
        </w:rPr>
        <w:t xml:space="preserve">Health benefit 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>
      <w:pPr>
        <w:spacing w:after="0" w:line="480" w:lineRule="auto"/>
        <w:contextualSpacing w:val="0"/>
      </w:pPr>
      <w:r w:rsidDel="00000000" w:rsidR="00000000" w:rsidRPr="00000000">
        <w:rPr>
          <w:rtl w:val="0"/>
        </w:rPr>
      </w:r>
    </w:p>
    <w:sectPr>
      <w:footerReference r:id="rId5" w:type="default"/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Georgia"/>
  <w:font w:name="Times New Roman"/>
  <w:font w:name="Calibri">
    <w:embedRegular r:id="rId1" w:subsetted="0"/>
    <w:embedBold r:id="rId2" w:subsetted="0"/>
    <w:embedItalic r:id="rId3" w:subsetted="0"/>
    <w:embedBoldItalic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spacing w:after="0" w:line="240" w:lineRule="auto"/>
      <w:contextualSpacing w:val="0"/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vertAlign w:val="baseline"/>
        <w:rtl w:val="0"/>
      </w:rPr>
      <w:t xml:space="preserve">Activity 7.19 Health Risks and Benefits Worksheet</w:t>
    </w: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spacing w:after="720" w:line="240" w:lineRule="auto"/>
      <w:contextualSpacing w:val="0"/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vertAlign w:val="baseline"/>
        <w:rtl w:val="0"/>
      </w:rPr>
      <w:t xml:space="preserve">From NASPE, 2011, </w:t>
    </w:r>
    <w:r w:rsidDel="00000000" w:rsidR="00000000" w:rsidRPr="00000000">
      <w:rPr>
        <w:rFonts w:ascii="Times New Roman" w:cs="Times New Roman" w:eastAsia="Times New Roman" w:hAnsi="Times New Roman"/>
        <w:i w:val="1"/>
        <w:sz w:val="16"/>
        <w:szCs w:val="16"/>
        <w:vertAlign w:val="baseline"/>
        <w:rtl w:val="0"/>
      </w:rPr>
      <w:t xml:space="preserve">Physical Best activity guide: Middle and high school levels</w:t>
    </w:r>
    <w:r w:rsidDel="00000000" w:rsidR="00000000" w:rsidRPr="00000000">
      <w:rPr>
        <w:rFonts w:ascii="Times New Roman" w:cs="Times New Roman" w:eastAsia="Times New Roman" w:hAnsi="Times New Roman"/>
        <w:sz w:val="16"/>
        <w:szCs w:val="16"/>
        <w:vertAlign w:val="baseline"/>
        <w:rtl w:val="0"/>
      </w:rPr>
      <w:t xml:space="preserve">, 3rd edition (Champaign, IL: Human Kinetics).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libri-regular.ttf"/><Relationship Id="rId2" Type="http://schemas.openxmlformats.org/officeDocument/2006/relationships/font" Target="fonts/Calibri-bold.ttf"/><Relationship Id="rId3" Type="http://schemas.openxmlformats.org/officeDocument/2006/relationships/font" Target="fonts/Calibri-italic.ttf"/><Relationship Id="rId4" Type="http://schemas.openxmlformats.org/officeDocument/2006/relationships/font" Target="fonts/Calibri-boldItalic.ttf"/></Relationships>
</file>